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9876" w14:textId="77777777" w:rsidR="00D22245" w:rsidRPr="006B35AA" w:rsidRDefault="00F81757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14:paraId="687FBAEF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07335B63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14:paraId="5845A26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14:paraId="02744787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41E8AE0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B710DA">
        <w:rPr>
          <w:rFonts w:ascii="Arial Narrow" w:hAnsi="Arial Narrow"/>
          <w:b/>
          <w:sz w:val="24"/>
          <w:lang w:val="hr-HR"/>
        </w:rPr>
        <w:t>odgojitelj</w:t>
      </w:r>
    </w:p>
    <w:p w14:paraId="166A28C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01AB3509" w14:textId="5517EB1A" w:rsidR="002706E9" w:rsidRPr="006B35AA" w:rsidRDefault="00980D4A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2</w:t>
      </w:r>
      <w:r w:rsidR="002706E9" w:rsidRPr="006B35AA">
        <w:rPr>
          <w:rFonts w:ascii="Arial Narrow" w:hAnsi="Arial Narrow"/>
          <w:b/>
          <w:sz w:val="24"/>
          <w:lang w:val="hr-HR"/>
        </w:rPr>
        <w:t xml:space="preserve"> izvršitelj</w:t>
      </w:r>
      <w:r>
        <w:rPr>
          <w:rFonts w:ascii="Arial Narrow" w:hAnsi="Arial Narrow"/>
          <w:b/>
          <w:sz w:val="24"/>
          <w:lang w:val="hr-HR"/>
        </w:rPr>
        <w:t>a</w:t>
      </w:r>
      <w:r w:rsidR="002706E9" w:rsidRPr="006B35AA">
        <w:rPr>
          <w:rFonts w:ascii="Arial Narrow" w:hAnsi="Arial Narrow"/>
          <w:b/>
          <w:sz w:val="24"/>
          <w:lang w:val="hr-HR"/>
        </w:rPr>
        <w:t xml:space="preserve"> na određeno radno vrijeme s punim radnim vremenom</w:t>
      </w:r>
      <w:r w:rsidR="00F408D7">
        <w:rPr>
          <w:rFonts w:ascii="Arial Narrow" w:hAnsi="Arial Narrow"/>
          <w:b/>
          <w:sz w:val="24"/>
          <w:lang w:val="hr-HR"/>
        </w:rPr>
        <w:t xml:space="preserve"> – </w:t>
      </w:r>
      <w:r w:rsidR="00F4237C">
        <w:rPr>
          <w:rFonts w:ascii="Arial Narrow" w:hAnsi="Arial Narrow"/>
          <w:b/>
          <w:sz w:val="24"/>
          <w:lang w:val="hr-HR"/>
        </w:rPr>
        <w:t>ZAMJENA</w:t>
      </w:r>
    </w:p>
    <w:p w14:paraId="201E4C79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45688C42" w14:textId="77777777" w:rsidR="002706E9" w:rsidRPr="006B35AA" w:rsidRDefault="00F1108D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 stupanj stručne spreme (VŠS): odgojitelj predškolske djece</w:t>
      </w:r>
    </w:p>
    <w:p w14:paraId="56D9A9B3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77501D2D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14:paraId="577C4FCA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14:paraId="570DEFBE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14:paraId="4CB3336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14:paraId="11C8A98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14:paraId="5A1D4E9A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14:paraId="315D559E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14:paraId="64AA68E9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14:paraId="78879CAA" w14:textId="77777777" w:rsidR="00BB5058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14:paraId="059226CA" w14:textId="77777777" w:rsidR="00684351" w:rsidRDefault="00684351" w:rsidP="00684351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14:paraId="52E6BEC4" w14:textId="77777777" w:rsidR="00684351" w:rsidRPr="006B35AA" w:rsidRDefault="00684351" w:rsidP="00684351">
      <w:pPr>
        <w:pStyle w:val="Bezproreda"/>
        <w:ind w:left="720"/>
        <w:jc w:val="both"/>
        <w:rPr>
          <w:rFonts w:ascii="Arial Narrow" w:hAnsi="Arial Narrow"/>
          <w:sz w:val="24"/>
          <w:lang w:val="hr-HR"/>
        </w:rPr>
      </w:pPr>
    </w:p>
    <w:p w14:paraId="7931458F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14:paraId="72466F6A" w14:textId="77777777" w:rsidR="00BB5058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32D2814" w14:textId="77777777" w:rsidR="00684351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14:paraId="46673067" w14:textId="77777777" w:rsidR="00684351" w:rsidRPr="006B35AA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FB8AE8A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14:paraId="6B0CDD24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78C9567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14:paraId="174C7CD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iperveza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14:paraId="6C5E17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0BB49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14:paraId="5C029140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98B2009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14:paraId="1958E6AB" w14:textId="046C8BB2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 xml:space="preserve">od </w:t>
      </w:r>
      <w:r w:rsidR="00980D4A">
        <w:rPr>
          <w:rFonts w:ascii="Arial Narrow" w:hAnsi="Arial Narrow"/>
          <w:sz w:val="24"/>
          <w:lang w:val="hr-HR"/>
        </w:rPr>
        <w:t>25</w:t>
      </w:r>
      <w:r w:rsidR="009D1EAD">
        <w:rPr>
          <w:rFonts w:ascii="Arial Narrow" w:hAnsi="Arial Narrow"/>
          <w:sz w:val="24"/>
          <w:lang w:val="hr-HR"/>
        </w:rPr>
        <w:t>.</w:t>
      </w:r>
      <w:r w:rsidR="00980D4A">
        <w:rPr>
          <w:rFonts w:ascii="Arial Narrow" w:hAnsi="Arial Narrow"/>
          <w:sz w:val="24"/>
          <w:lang w:val="hr-HR"/>
        </w:rPr>
        <w:t>studenoga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F1108D">
        <w:rPr>
          <w:rFonts w:ascii="Arial Narrow" w:hAnsi="Arial Narrow"/>
          <w:sz w:val="24"/>
          <w:lang w:val="hr-HR"/>
        </w:rPr>
        <w:t xml:space="preserve">. do </w:t>
      </w:r>
      <w:r w:rsidR="00980D4A">
        <w:rPr>
          <w:rFonts w:ascii="Arial Narrow" w:hAnsi="Arial Narrow"/>
          <w:sz w:val="24"/>
          <w:lang w:val="hr-HR"/>
        </w:rPr>
        <w:t>3.prosinca</w:t>
      </w:r>
      <w:r w:rsidR="009D1EAD">
        <w:rPr>
          <w:rFonts w:ascii="Arial Narrow" w:hAnsi="Arial Narrow"/>
          <w:sz w:val="24"/>
          <w:lang w:val="hr-HR"/>
        </w:rPr>
        <w:t>.202</w:t>
      </w:r>
      <w:r w:rsidR="00F408D7">
        <w:rPr>
          <w:rFonts w:ascii="Arial Narrow" w:hAnsi="Arial Narrow"/>
          <w:sz w:val="24"/>
          <w:lang w:val="hr-HR"/>
        </w:rPr>
        <w:t>2</w:t>
      </w:r>
      <w:r w:rsidR="009810B5">
        <w:rPr>
          <w:rFonts w:ascii="Arial Narrow" w:hAnsi="Arial Narrow"/>
          <w:sz w:val="24"/>
          <w:lang w:val="hr-HR"/>
        </w:rPr>
        <w:t>.</w:t>
      </w:r>
    </w:p>
    <w:p w14:paraId="0295E91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za </w:t>
      </w:r>
      <w:r w:rsidR="00F1108D">
        <w:rPr>
          <w:rFonts w:ascii="Arial Narrow" w:hAnsi="Arial Narrow"/>
          <w:sz w:val="24"/>
          <w:lang w:val="hr-HR"/>
        </w:rPr>
        <w:t>odgojitelja</w:t>
      </w:r>
      <w:r w:rsidRPr="006B35AA">
        <w:rPr>
          <w:rFonts w:ascii="Arial Narrow" w:hAnsi="Arial Narrow"/>
          <w:sz w:val="24"/>
          <w:lang w:val="hr-HR"/>
        </w:rPr>
        <w:t>“</w:t>
      </w:r>
    </w:p>
    <w:p w14:paraId="4C1BEF52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6B90012" w14:textId="75273BF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</w:t>
      </w:r>
      <w:r w:rsidR="009D1EAD">
        <w:rPr>
          <w:rFonts w:ascii="Arial Narrow" w:hAnsi="Arial Narrow"/>
          <w:sz w:val="24"/>
          <w:lang w:val="hr-HR"/>
        </w:rPr>
        <w:t>15</w:t>
      </w:r>
      <w:r w:rsidRPr="006B35AA">
        <w:rPr>
          <w:rFonts w:ascii="Arial Narrow" w:hAnsi="Arial Narrow"/>
          <w:sz w:val="24"/>
          <w:lang w:val="hr-HR"/>
        </w:rPr>
        <w:t>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14:paraId="624496DE" w14:textId="77777777" w:rsidR="006B35AA" w:rsidRPr="006B35AA" w:rsidRDefault="006B35AA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C5CA4CD" w14:textId="77777777" w:rsidR="006B35AA" w:rsidRPr="006B35AA" w:rsidRDefault="006B35AA" w:rsidP="006B35AA">
      <w:pPr>
        <w:pStyle w:val="Bezproreda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14:paraId="092B4ABB" w14:textId="77777777"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14:paraId="5CDE9DF5" w14:textId="77777777"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>Ai sensi dell' articolo 26 della Legge sull’educa</w:t>
      </w:r>
      <w:r w:rsidR="009810B5">
        <w:rPr>
          <w:rFonts w:ascii="Arial Narrow" w:hAnsi="Arial Narrow"/>
          <w:sz w:val="24"/>
          <w:lang w:val="hr-HR"/>
        </w:rPr>
        <w:t>zione e istruzione prescolare (G</w:t>
      </w:r>
      <w:r w:rsidRPr="00995748">
        <w:rPr>
          <w:rFonts w:ascii="Arial Narrow" w:hAnsi="Arial Narrow"/>
          <w:sz w:val="24"/>
          <w:lang w:val="hr-HR"/>
        </w:rPr>
        <w:t>U 10/97, 107/07, e 94/13) Il Consiglio di amministrazione del Giardino d’infanzia italiano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“Naridola” Rovigno – Rovinj, </w:t>
      </w:r>
      <w:r w:rsidRPr="00995748">
        <w:rPr>
          <w:rFonts w:ascii="Arial Narrow" w:hAnsi="Arial Narrow"/>
          <w:sz w:val="24"/>
          <w:lang w:val="hr-HR"/>
        </w:rPr>
        <w:t xml:space="preserve"> bandisce il </w:t>
      </w:r>
    </w:p>
    <w:p w14:paraId="635E986B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F0A2799" w14:textId="77777777" w:rsidR="00995748" w:rsidRPr="00995748" w:rsidRDefault="00995748" w:rsidP="00995748">
      <w:pPr>
        <w:pStyle w:val="Naslov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14:paraId="039DF38D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Per </w:t>
      </w:r>
      <w:r w:rsidR="009810B5">
        <w:rPr>
          <w:rFonts w:ascii="Arial Narrow" w:hAnsi="Arial Narrow"/>
          <w:sz w:val="24"/>
          <w:lang w:val="hr-HR"/>
        </w:rPr>
        <w:t>l'assunzione in</w:t>
      </w:r>
      <w:r w:rsidRPr="00995748">
        <w:rPr>
          <w:rFonts w:ascii="Arial Narrow" w:hAnsi="Arial Narrow"/>
          <w:sz w:val="24"/>
          <w:lang w:val="hr-HR"/>
        </w:rPr>
        <w:t xml:space="preserve"> rapporto di lavoro</w:t>
      </w:r>
    </w:p>
    <w:p w14:paraId="5D9508F7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lavoro: </w:t>
      </w:r>
      <w:r w:rsidR="00F1108D">
        <w:rPr>
          <w:rFonts w:ascii="Arial Narrow" w:hAnsi="Arial Narrow"/>
          <w:sz w:val="24"/>
          <w:lang w:val="hr-HR"/>
        </w:rPr>
        <w:t>educatore</w:t>
      </w:r>
    </w:p>
    <w:p w14:paraId="3985D408" w14:textId="6871D294" w:rsidR="00995748" w:rsidRPr="00995748" w:rsidRDefault="00B2002C" w:rsidP="00995748">
      <w:pPr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Due</w:t>
      </w:r>
      <w:r w:rsidR="00995748" w:rsidRPr="00995748">
        <w:rPr>
          <w:rFonts w:ascii="Arial Narrow" w:hAnsi="Arial Narrow"/>
          <w:sz w:val="24"/>
          <w:lang w:val="hr-HR"/>
        </w:rPr>
        <w:t xml:space="preserve"> (</w:t>
      </w:r>
      <w:r>
        <w:rPr>
          <w:rFonts w:ascii="Arial Narrow" w:hAnsi="Arial Narrow"/>
          <w:sz w:val="24"/>
          <w:lang w:val="hr-HR"/>
        </w:rPr>
        <w:t>2</w:t>
      </w:r>
      <w:r w:rsidR="00995748" w:rsidRPr="00995748">
        <w:rPr>
          <w:rFonts w:ascii="Arial Narrow" w:hAnsi="Arial Narrow"/>
          <w:sz w:val="24"/>
          <w:lang w:val="hr-HR"/>
        </w:rPr>
        <w:t>) lavorator</w:t>
      </w:r>
      <w:r>
        <w:rPr>
          <w:rFonts w:ascii="Arial Narrow" w:hAnsi="Arial Narrow"/>
          <w:sz w:val="24"/>
          <w:lang w:val="hr-HR"/>
        </w:rPr>
        <w:t>1</w:t>
      </w:r>
      <w:r w:rsidR="00995748" w:rsidRPr="00995748">
        <w:rPr>
          <w:rFonts w:ascii="Arial Narrow" w:hAnsi="Arial Narrow"/>
          <w:sz w:val="24"/>
          <w:lang w:val="hr-HR"/>
        </w:rPr>
        <w:t xml:space="preserve"> a tempo determinato ed orario completo</w:t>
      </w:r>
      <w:r w:rsidR="00F408D7">
        <w:rPr>
          <w:rFonts w:ascii="Arial Narrow" w:hAnsi="Arial Narrow"/>
          <w:sz w:val="24"/>
          <w:lang w:val="hr-HR"/>
        </w:rPr>
        <w:t xml:space="preserve"> – </w:t>
      </w:r>
      <w:r w:rsidR="00F4237C">
        <w:rPr>
          <w:rFonts w:ascii="Arial Narrow" w:hAnsi="Arial Narrow"/>
          <w:sz w:val="24"/>
          <w:lang w:val="hr-HR"/>
        </w:rPr>
        <w:t>SOSTITUZIONE</w:t>
      </w:r>
      <w:r w:rsidR="00392EB6">
        <w:rPr>
          <w:rFonts w:ascii="Arial Narrow" w:hAnsi="Arial Narrow"/>
          <w:sz w:val="24"/>
          <w:lang w:val="hr-HR"/>
        </w:rPr>
        <w:t xml:space="preserve"> </w:t>
      </w:r>
    </w:p>
    <w:p w14:paraId="5E240AC0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14:paraId="27BD4B68" w14:textId="77777777"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14:paraId="24029E96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F1108D">
        <w:rPr>
          <w:rFonts w:ascii="Arial Narrow" w:hAnsi="Arial Narrow"/>
          <w:sz w:val="24"/>
          <w:lang w:val="hr-HR"/>
        </w:rPr>
        <w:t>I</w:t>
      </w:r>
      <w:r w:rsidRPr="00995748">
        <w:rPr>
          <w:rFonts w:ascii="Arial Narrow" w:hAnsi="Arial Narrow"/>
          <w:sz w:val="24"/>
          <w:lang w:val="hr-HR"/>
        </w:rPr>
        <w:t xml:space="preserve"> grado di preparazione professionale: </w:t>
      </w:r>
      <w:r w:rsidR="00F1108D">
        <w:rPr>
          <w:rFonts w:ascii="Arial Narrow" w:hAnsi="Arial Narrow"/>
          <w:sz w:val="24"/>
          <w:lang w:val="hr-HR"/>
        </w:rPr>
        <w:t>educatore prescolare</w:t>
      </w:r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138AB71D" w14:textId="77777777"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14:paraId="4B9F861D" w14:textId="77777777"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Alla domanda scritta, i candidati al concorso devono allegare la seguente documentazione:</w:t>
      </w:r>
    </w:p>
    <w:p w14:paraId="41E8D150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Curriculum vitae</w:t>
      </w:r>
    </w:p>
    <w:p w14:paraId="1BB2CE8B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Diploma comprovante la preparazione professionale</w:t>
      </w:r>
    </w:p>
    <w:p w14:paraId="35AA743A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Certificato comprovante la cittadinanza della Repubblica di Croazia </w:t>
      </w:r>
    </w:p>
    <w:p w14:paraId="6739A4B8" w14:textId="77777777"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Certificato comprovante gli anni </w:t>
      </w:r>
      <w:r w:rsidR="00995748" w:rsidRPr="00995748">
        <w:rPr>
          <w:rFonts w:ascii="Arial Narrow" w:hAnsi="Arial Narrow"/>
          <w:sz w:val="24"/>
          <w:lang w:val="hr-HR"/>
        </w:rPr>
        <w:t>di lavoro evidenziat</w:t>
      </w:r>
      <w:r>
        <w:rPr>
          <w:rFonts w:ascii="Arial Narrow" w:hAnsi="Arial Narrow"/>
          <w:sz w:val="24"/>
          <w:lang w:val="hr-HR"/>
        </w:rPr>
        <w:t>i</w:t>
      </w:r>
      <w:r w:rsidR="00995748" w:rsidRPr="00995748">
        <w:rPr>
          <w:rFonts w:ascii="Arial Narrow" w:hAnsi="Arial Narrow"/>
          <w:sz w:val="24"/>
          <w:lang w:val="hr-HR"/>
        </w:rPr>
        <w:t xml:space="preserve"> – estratto elettronico dell'Istituto croato di quiescenza (HZMO) aggiornato al giorno del bando di concorso</w:t>
      </w:r>
    </w:p>
    <w:p w14:paraId="297103E8" w14:textId="77777777"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Conferma comprovante </w:t>
      </w:r>
      <w:r w:rsidR="009810B5">
        <w:rPr>
          <w:rFonts w:ascii="Arial Narrow" w:hAnsi="Arial Narrow"/>
          <w:sz w:val="24"/>
          <w:lang w:val="hr-HR"/>
        </w:rPr>
        <w:t>l'assenza</w:t>
      </w:r>
      <w:r w:rsidRPr="00995748">
        <w:rPr>
          <w:rFonts w:ascii="Arial Narrow" w:hAnsi="Arial Narrow"/>
          <w:sz w:val="24"/>
          <w:lang w:val="hr-HR"/>
        </w:rPr>
        <w:t xml:space="preserve"> dei divieti di impiego </w:t>
      </w:r>
      <w:r w:rsidR="00684351">
        <w:rPr>
          <w:rFonts w:ascii="Arial Narrow" w:hAnsi="Arial Narrow"/>
          <w:sz w:val="24"/>
          <w:lang w:val="hr-HR"/>
        </w:rPr>
        <w:t>in base all'articolo 25. della L</w:t>
      </w:r>
      <w:r w:rsidRPr="00995748">
        <w:rPr>
          <w:rFonts w:ascii="Arial Narrow" w:hAnsi="Arial Narrow"/>
          <w:sz w:val="24"/>
          <w:lang w:val="hr-HR"/>
        </w:rPr>
        <w:t>egge sull'educa</w:t>
      </w:r>
      <w:r w:rsidR="009810B5">
        <w:rPr>
          <w:rFonts w:ascii="Arial Narrow" w:hAnsi="Arial Narrow"/>
          <w:sz w:val="24"/>
          <w:lang w:val="hr-HR"/>
        </w:rPr>
        <w:t>zione e istruzione prescolare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14:paraId="6FAFA5AF" w14:textId="77777777"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Certificato del tribunale comprovante che non ci sono procedimenti penali in atto</w:t>
      </w:r>
      <w:r w:rsidR="00684351">
        <w:rPr>
          <w:rFonts w:ascii="Arial Narrow" w:hAnsi="Arial Narrow"/>
          <w:sz w:val="24"/>
          <w:lang w:val="hr-HR"/>
        </w:rPr>
        <w:t xml:space="preserve"> in base all'articolo 25.comma 2 della Legge sull'educazione e istr</w:t>
      </w:r>
      <w:r w:rsidR="009810B5">
        <w:rPr>
          <w:rFonts w:ascii="Arial Narrow" w:hAnsi="Arial Narrow"/>
          <w:sz w:val="24"/>
          <w:lang w:val="hr-HR"/>
        </w:rPr>
        <w:t>uzione, non antecedente alla dat</w:t>
      </w:r>
      <w:r w:rsidR="00684351">
        <w:rPr>
          <w:rFonts w:ascii="Arial Narrow" w:hAnsi="Arial Narrow"/>
          <w:sz w:val="24"/>
          <w:lang w:val="hr-HR"/>
        </w:rPr>
        <w:t>a di pubblicazione del concorso</w:t>
      </w:r>
    </w:p>
    <w:p w14:paraId="40741293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Certificato del tribunale comprovante che non ci sono procedure per infrazioni in atto</w:t>
      </w:r>
      <w:r w:rsidR="00684351">
        <w:rPr>
          <w:rFonts w:ascii="Arial Narrow" w:hAnsi="Arial Narrow"/>
          <w:sz w:val="24"/>
          <w:lang w:val="hr-HR"/>
        </w:rPr>
        <w:t xml:space="preserve"> in base all'articolo 25.comma 4 della Legge sull'educazione e istr</w:t>
      </w:r>
      <w:r w:rsidR="009810B5">
        <w:rPr>
          <w:rFonts w:ascii="Arial Narrow" w:hAnsi="Arial Narrow"/>
          <w:sz w:val="24"/>
          <w:lang w:val="hr-HR"/>
        </w:rPr>
        <w:t>uzione, non antecedente alla dat</w:t>
      </w:r>
      <w:r w:rsidR="00684351">
        <w:rPr>
          <w:rFonts w:ascii="Arial Narrow" w:hAnsi="Arial Narrow"/>
          <w:sz w:val="24"/>
          <w:lang w:val="hr-HR"/>
        </w:rPr>
        <w:t>a di pubblicazione del concorso</w:t>
      </w:r>
    </w:p>
    <w:p w14:paraId="3FF96FBD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Certificato del Centro </w:t>
      </w:r>
      <w:r w:rsidR="009810B5">
        <w:rPr>
          <w:rFonts w:ascii="Arial Narrow" w:hAnsi="Arial Narrow"/>
          <w:sz w:val="24"/>
          <w:lang w:val="hr-HR"/>
        </w:rPr>
        <w:t>di assistenza</w:t>
      </w:r>
      <w:r w:rsidRPr="00995748">
        <w:rPr>
          <w:rFonts w:ascii="Arial Narrow" w:hAnsi="Arial Narrow"/>
          <w:sz w:val="24"/>
          <w:lang w:val="hr-HR"/>
        </w:rPr>
        <w:t xml:space="preserve"> sociale comprovante che non ci sono misure di protezione imposte dall'articolo 25 della Legge sull'educa</w:t>
      </w:r>
      <w:r w:rsidR="009810B5">
        <w:rPr>
          <w:rFonts w:ascii="Arial Narrow" w:hAnsi="Arial Narrow"/>
          <w:sz w:val="24"/>
          <w:lang w:val="hr-HR"/>
        </w:rPr>
        <w:t>zione e istruzione prescolare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r w:rsidR="00684351">
        <w:rPr>
          <w:rFonts w:ascii="Arial Narrow" w:hAnsi="Arial Narrow"/>
          <w:sz w:val="24"/>
          <w:lang w:val="hr-HR"/>
        </w:rPr>
        <w:t>non antecedente alla dana di pubblicazione del concorso</w:t>
      </w:r>
    </w:p>
    <w:p w14:paraId="5F40736F" w14:textId="77777777" w:rsidR="00684351" w:rsidRPr="009810B5" w:rsidRDefault="009810B5" w:rsidP="003C0D7A">
      <w:pPr>
        <w:pStyle w:val="Odlomakpopisa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r w:rsidRPr="009810B5">
        <w:rPr>
          <w:rFonts w:ascii="Arial Narrow" w:hAnsi="Arial Narrow"/>
          <w:sz w:val="24"/>
          <w:lang w:val="hr-HR"/>
        </w:rPr>
        <w:t>Adempiere</w:t>
      </w:r>
      <w:r w:rsidR="00995748" w:rsidRPr="009810B5">
        <w:rPr>
          <w:rFonts w:ascii="Arial Narrow" w:hAnsi="Arial Narrow"/>
          <w:sz w:val="24"/>
          <w:lang w:val="hr-HR"/>
        </w:rPr>
        <w:t xml:space="preserve"> le condi</w:t>
      </w:r>
      <w:r>
        <w:rPr>
          <w:rFonts w:ascii="Arial Narrow" w:hAnsi="Arial Narrow"/>
          <w:sz w:val="24"/>
          <w:lang w:val="hr-HR"/>
        </w:rPr>
        <w:t>zioni stabilite dalla Legge sull'educazione ed istruzione nella lingua e nella scrittura delle minoranze nazionali</w:t>
      </w:r>
    </w:p>
    <w:p w14:paraId="469957FE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Il certificato comprovante l'abilità di salute necessaria per lo svolgimento dei compiti</w:t>
      </w:r>
      <w:r w:rsidR="009810B5">
        <w:rPr>
          <w:rFonts w:ascii="Arial Narrow" w:hAnsi="Arial Narrow"/>
          <w:sz w:val="24"/>
          <w:lang w:val="hr-HR"/>
        </w:rPr>
        <w:t xml:space="preserve"> lavorativi dovrà essere esi</w:t>
      </w:r>
      <w:r w:rsidR="00684351">
        <w:rPr>
          <w:rFonts w:ascii="Arial Narrow" w:hAnsi="Arial Narrow"/>
          <w:sz w:val="24"/>
          <w:lang w:val="hr-HR"/>
        </w:rPr>
        <w:t>bito</w:t>
      </w:r>
      <w:r w:rsidRPr="00995748">
        <w:rPr>
          <w:rFonts w:ascii="Arial Narrow" w:hAnsi="Arial Narrow"/>
          <w:sz w:val="24"/>
          <w:lang w:val="hr-HR"/>
        </w:rPr>
        <w:t xml:space="preserve"> prima della </w:t>
      </w:r>
      <w:r w:rsidR="009810B5">
        <w:rPr>
          <w:rFonts w:ascii="Arial Narrow" w:hAnsi="Arial Narrow"/>
          <w:sz w:val="24"/>
          <w:lang w:val="hr-HR"/>
        </w:rPr>
        <w:t>stipula</w:t>
      </w:r>
      <w:r w:rsidRPr="00995748">
        <w:rPr>
          <w:rFonts w:ascii="Arial Narrow" w:hAnsi="Arial Narrow"/>
          <w:sz w:val="24"/>
          <w:lang w:val="hr-HR"/>
        </w:rPr>
        <w:t xml:space="preserve"> del contratto di lavoro.</w:t>
      </w:r>
    </w:p>
    <w:p w14:paraId="03D18FFB" w14:textId="77777777"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14:paraId="198D4875" w14:textId="7621F888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Concorso </w:t>
      </w:r>
      <w:r w:rsidR="009810B5">
        <w:rPr>
          <w:rFonts w:ascii="Arial Narrow" w:hAnsi="Arial Narrow"/>
          <w:sz w:val="24"/>
          <w:lang w:val="hr-HR"/>
        </w:rPr>
        <w:t>possono aderire</w:t>
      </w:r>
      <w:r w:rsidR="00684351">
        <w:rPr>
          <w:rFonts w:ascii="Arial Narrow" w:hAnsi="Arial Narrow"/>
          <w:sz w:val="24"/>
          <w:lang w:val="hr-HR"/>
        </w:rPr>
        <w:t xml:space="preserve"> persone di ambedue i </w:t>
      </w:r>
      <w:r w:rsidR="009D1EAD">
        <w:rPr>
          <w:rFonts w:ascii="Arial Narrow" w:hAnsi="Arial Narrow"/>
          <w:sz w:val="24"/>
          <w:lang w:val="hr-HR"/>
        </w:rPr>
        <w:t>generi</w:t>
      </w:r>
      <w:r w:rsidR="00684351">
        <w:rPr>
          <w:rFonts w:ascii="Arial Narrow" w:hAnsi="Arial Narrow"/>
          <w:sz w:val="24"/>
          <w:lang w:val="hr-HR"/>
        </w:rPr>
        <w:t xml:space="preserve"> a pari condizioni.</w:t>
      </w:r>
    </w:p>
    <w:p w14:paraId="5C2173C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Il candidato che ha diritto di precedenza nella stipulazione del rapporto di lavoro in base alla Legge sui difensori della Guerra patria e d</w:t>
      </w:r>
      <w:r w:rsidR="009810B5">
        <w:rPr>
          <w:rFonts w:ascii="Arial Narrow" w:hAnsi="Arial Narrow"/>
          <w:sz w:val="24"/>
          <w:lang w:val="hr-HR"/>
        </w:rPr>
        <w:t>ei membri delle loro famiglie (G</w:t>
      </w:r>
      <w:r w:rsidRPr="00995748">
        <w:rPr>
          <w:rFonts w:ascii="Arial Narrow" w:hAnsi="Arial Narrow"/>
          <w:sz w:val="24"/>
          <w:lang w:val="hr-HR"/>
        </w:rPr>
        <w:t xml:space="preserve">U 121/17), ha l'obbligo </w:t>
      </w:r>
      <w:r w:rsidR="009810B5">
        <w:rPr>
          <w:rFonts w:ascii="Arial Narrow" w:hAnsi="Arial Narrow"/>
          <w:sz w:val="24"/>
          <w:lang w:val="hr-HR"/>
        </w:rPr>
        <w:t>di richiamarsi a</w:t>
      </w:r>
      <w:r w:rsidRPr="00995748">
        <w:rPr>
          <w:rFonts w:ascii="Arial Narrow" w:hAnsi="Arial Narrow"/>
          <w:sz w:val="24"/>
          <w:lang w:val="hr-HR"/>
        </w:rPr>
        <w:t xml:space="preserve"> tale diritto </w:t>
      </w:r>
      <w:r w:rsidR="009810B5">
        <w:rPr>
          <w:rFonts w:ascii="Arial Narrow" w:hAnsi="Arial Narrow"/>
          <w:sz w:val="24"/>
          <w:lang w:val="hr-HR"/>
        </w:rPr>
        <w:t>nella presentazione della</w:t>
      </w:r>
      <w:r w:rsidRPr="00995748">
        <w:rPr>
          <w:rFonts w:ascii="Arial Narrow" w:hAnsi="Arial Narrow"/>
          <w:sz w:val="24"/>
          <w:lang w:val="hr-HR"/>
        </w:rPr>
        <w:t xml:space="preserve"> domanda di assunzione ed ha la precedenza rispetto agli altri candidati solo a parità di condizioni.</w:t>
      </w:r>
    </w:p>
    <w:p w14:paraId="0A63EA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62AA2E1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 xml:space="preserve">I candidati che desiderano </w:t>
      </w:r>
      <w:r w:rsidR="00684351">
        <w:rPr>
          <w:rFonts w:ascii="Arial Narrow" w:hAnsi="Arial Narrow"/>
          <w:sz w:val="24"/>
          <w:lang w:val="hr-HR"/>
        </w:rPr>
        <w:t>avvalersi della</w:t>
      </w:r>
      <w:r w:rsidRPr="00995748">
        <w:rPr>
          <w:rFonts w:ascii="Arial Narrow" w:hAnsi="Arial Narrow"/>
          <w:sz w:val="24"/>
          <w:lang w:val="hr-HR"/>
        </w:rPr>
        <w:t xml:space="preserve"> priorità in base alla Legge particolare nel processo di assunzione, oltre alla documentazione richiesta </w:t>
      </w:r>
      <w:r w:rsidR="009810B5">
        <w:rPr>
          <w:rFonts w:ascii="Arial Narrow" w:hAnsi="Arial Narrow"/>
          <w:sz w:val="24"/>
          <w:lang w:val="hr-HR"/>
        </w:rPr>
        <w:t>nel</w:t>
      </w:r>
      <w:r w:rsidRPr="00995748">
        <w:rPr>
          <w:rFonts w:ascii="Arial Narrow" w:hAnsi="Arial Narrow"/>
          <w:sz w:val="24"/>
          <w:lang w:val="hr-HR"/>
        </w:rPr>
        <w:t xml:space="preserve"> concorso devono allegare la documentazione comprovante il diritto alle agevolazioni della succitata Legge. </w:t>
      </w:r>
    </w:p>
    <w:p w14:paraId="1CB7624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Le informazioni </w:t>
      </w:r>
      <w:r w:rsidR="009810B5">
        <w:rPr>
          <w:rFonts w:ascii="Arial Narrow" w:hAnsi="Arial Narrow"/>
          <w:sz w:val="24"/>
          <w:lang w:val="hr-HR"/>
        </w:rPr>
        <w:t>sulla documentazione necessaria</w:t>
      </w:r>
      <w:r w:rsidRPr="00995748">
        <w:rPr>
          <w:rFonts w:ascii="Arial Narrow" w:hAnsi="Arial Narrow"/>
          <w:sz w:val="24"/>
          <w:lang w:val="hr-HR"/>
        </w:rPr>
        <w:t xml:space="preserve"> per la realizzazione dei dirit</w:t>
      </w:r>
      <w:r w:rsidR="0015566C">
        <w:rPr>
          <w:rFonts w:ascii="Arial Narrow" w:hAnsi="Arial Narrow"/>
          <w:sz w:val="24"/>
          <w:lang w:val="hr-HR"/>
        </w:rPr>
        <w:t>ti  sopra citati sono pubblicate</w:t>
      </w:r>
      <w:r w:rsidRPr="00995748">
        <w:rPr>
          <w:rFonts w:ascii="Arial Narrow" w:hAnsi="Arial Narrow"/>
          <w:sz w:val="24"/>
          <w:lang w:val="hr-HR"/>
        </w:rPr>
        <w:t xml:space="preserve"> su</w:t>
      </w:r>
      <w:r w:rsidR="0015566C">
        <w:rPr>
          <w:rFonts w:ascii="Arial Narrow" w:hAnsi="Arial Narrow"/>
          <w:sz w:val="24"/>
          <w:lang w:val="hr-HR"/>
        </w:rPr>
        <w:t>l sito</w:t>
      </w:r>
      <w:r w:rsidRPr="00995748">
        <w:rPr>
          <w:rFonts w:ascii="Arial Narrow" w:hAnsi="Arial Narrow"/>
          <w:sz w:val="24"/>
          <w:lang w:val="hr-HR"/>
        </w:rPr>
        <w:t xml:space="preserve"> Internet del Ministero dei difensori croati </w:t>
      </w:r>
      <w:hyperlink r:id="rId6" w:history="1">
        <w:r w:rsidR="006E072A" w:rsidRPr="00E4471D">
          <w:rPr>
            <w:rStyle w:val="Hiperveza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14:paraId="42426E79" w14:textId="77777777"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Alla domanda di assunzione è</w:t>
      </w:r>
      <w:r w:rsidR="00995748" w:rsidRPr="00995748">
        <w:rPr>
          <w:rFonts w:ascii="Arial Narrow" w:hAnsi="Arial Narrow"/>
          <w:sz w:val="24"/>
          <w:lang w:val="hr-HR"/>
        </w:rPr>
        <w:t xml:space="preserve"> sufficente allegare le fotocopie della documentazione richiesta, il candidato prescelto avrà l'obbligo di portare gli originali prima della sottoscrizione del contratto.</w:t>
      </w:r>
    </w:p>
    <w:p w14:paraId="0994FDA3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3D31C59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Saranno ritenute valide le domande pervenute in tempo e corredate di tutta la documentazione richiesta. Le altre domande, incomplete o fuori tempo, non saranno prese in considerazione.</w:t>
      </w:r>
    </w:p>
    <w:p w14:paraId="44F35CC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473AD49F" w14:textId="7F87261C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Il termine per la consegna delle domande </w:t>
      </w:r>
      <w:r w:rsidR="006E072A">
        <w:rPr>
          <w:rFonts w:ascii="Arial Narrow" w:hAnsi="Arial Narrow"/>
          <w:sz w:val="24"/>
          <w:lang w:val="hr-HR"/>
        </w:rPr>
        <w:t xml:space="preserve">è dal </w:t>
      </w:r>
      <w:r w:rsidR="00B2002C">
        <w:rPr>
          <w:rFonts w:ascii="Arial Narrow" w:hAnsi="Arial Narrow"/>
          <w:sz w:val="24"/>
          <w:lang w:val="hr-HR"/>
        </w:rPr>
        <w:t>25 novembre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15566C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al </w:t>
      </w:r>
      <w:r w:rsidR="00B2002C">
        <w:rPr>
          <w:rFonts w:ascii="Arial Narrow" w:hAnsi="Arial Narrow"/>
          <w:sz w:val="24"/>
          <w:lang w:val="hr-HR"/>
        </w:rPr>
        <w:t>3 dicembre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15566C">
        <w:rPr>
          <w:rFonts w:ascii="Arial Narrow" w:hAnsi="Arial Narrow"/>
          <w:sz w:val="24"/>
          <w:lang w:val="hr-HR"/>
        </w:rPr>
        <w:t>.</w:t>
      </w:r>
    </w:p>
    <w:p w14:paraId="36FBB68C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196EA14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Le domande corredate dalla documentazione necessaria vanno inviate alla Direzione del Giardino d’infanzia italiano – Talijanski dečji vrtić “Naridola”, Viale della gioventù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r w:rsidRPr="00995748">
        <w:rPr>
          <w:rFonts w:ascii="Arial Narrow" w:hAnsi="Arial Narrow"/>
          <w:sz w:val="24"/>
          <w:lang w:val="hr-HR"/>
        </w:rPr>
        <w:t>con la dicitura “per il concorso</w:t>
      </w:r>
      <w:r w:rsidR="006E072A">
        <w:rPr>
          <w:rFonts w:ascii="Arial Narrow" w:hAnsi="Arial Narrow"/>
          <w:sz w:val="24"/>
          <w:lang w:val="hr-HR"/>
        </w:rPr>
        <w:t xml:space="preserve"> – posto di lavoro </w:t>
      </w:r>
      <w:r w:rsidR="00F1108D">
        <w:rPr>
          <w:rFonts w:ascii="Arial Narrow" w:hAnsi="Arial Narrow"/>
          <w:sz w:val="24"/>
          <w:lang w:val="hr-HR"/>
        </w:rPr>
        <w:t>educatore</w:t>
      </w:r>
      <w:r w:rsidRPr="00995748">
        <w:rPr>
          <w:rFonts w:ascii="Arial Narrow" w:hAnsi="Arial Narrow"/>
          <w:sz w:val="24"/>
          <w:lang w:val="hr-HR"/>
        </w:rPr>
        <w:t xml:space="preserve">”. </w:t>
      </w:r>
    </w:p>
    <w:p w14:paraId="459EFD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F72B110" w14:textId="3BC30916"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 candidati saranno informati sull'esito del concorso</w:t>
      </w:r>
      <w:r w:rsidR="006E072A">
        <w:rPr>
          <w:rFonts w:ascii="Arial Narrow" w:hAnsi="Arial Narrow"/>
          <w:sz w:val="24"/>
          <w:lang w:val="hr-HR"/>
        </w:rPr>
        <w:t xml:space="preserve"> per posta</w:t>
      </w:r>
      <w:r>
        <w:rPr>
          <w:rFonts w:ascii="Arial Narrow" w:hAnsi="Arial Narrow"/>
          <w:sz w:val="24"/>
          <w:lang w:val="hr-HR"/>
        </w:rPr>
        <w:t xml:space="preserve"> entro otto (</w:t>
      </w:r>
      <w:r w:rsidR="009D1EAD">
        <w:rPr>
          <w:rFonts w:ascii="Arial Narrow" w:hAnsi="Arial Narrow"/>
          <w:sz w:val="24"/>
          <w:lang w:val="hr-HR"/>
        </w:rPr>
        <w:t>15</w:t>
      </w:r>
      <w:r>
        <w:rPr>
          <w:rFonts w:ascii="Arial Narrow" w:hAnsi="Arial Narrow"/>
          <w:sz w:val="24"/>
          <w:lang w:val="hr-HR"/>
        </w:rPr>
        <w:t>) giorni a decorrere dal giorno d'approvazione della scelta</w:t>
      </w:r>
      <w:r w:rsidR="006E072A">
        <w:rPr>
          <w:rFonts w:ascii="Arial Narrow" w:hAnsi="Arial Narrow"/>
          <w:sz w:val="24"/>
          <w:lang w:val="hr-HR"/>
        </w:rPr>
        <w:t xml:space="preserve"> e al candidato prescelto verrà inviata anche la decisione sulla nomina.</w:t>
      </w:r>
    </w:p>
    <w:p w14:paraId="6DFFA9A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041C2272" w14:textId="77777777"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14:paraId="46621A7F" w14:textId="77777777"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2796">
    <w:abstractNumId w:val="2"/>
  </w:num>
  <w:num w:numId="2" w16cid:durableId="1504314938">
    <w:abstractNumId w:val="0"/>
  </w:num>
  <w:num w:numId="3" w16cid:durableId="1867253959">
    <w:abstractNumId w:val="1"/>
  </w:num>
  <w:num w:numId="4" w16cid:durableId="1454440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7"/>
    <w:rsid w:val="000D5518"/>
    <w:rsid w:val="0015566C"/>
    <w:rsid w:val="002706E9"/>
    <w:rsid w:val="00287974"/>
    <w:rsid w:val="00317880"/>
    <w:rsid w:val="00392EB6"/>
    <w:rsid w:val="00543ED0"/>
    <w:rsid w:val="00684351"/>
    <w:rsid w:val="006B35AA"/>
    <w:rsid w:val="006E072A"/>
    <w:rsid w:val="008D6E05"/>
    <w:rsid w:val="00980D4A"/>
    <w:rsid w:val="009810B5"/>
    <w:rsid w:val="00995748"/>
    <w:rsid w:val="009D1EAD"/>
    <w:rsid w:val="00B2002C"/>
    <w:rsid w:val="00B710DA"/>
    <w:rsid w:val="00BB5058"/>
    <w:rsid w:val="00C06494"/>
    <w:rsid w:val="00D22245"/>
    <w:rsid w:val="00F1108D"/>
    <w:rsid w:val="00F408D7"/>
    <w:rsid w:val="00F4237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F223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6E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879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3</cp:revision>
  <cp:lastPrinted>2021-09-07T06:42:00Z</cp:lastPrinted>
  <dcterms:created xsi:type="dcterms:W3CDTF">2022-11-24T09:28:00Z</dcterms:created>
  <dcterms:modified xsi:type="dcterms:W3CDTF">2022-11-24T09:29:00Z</dcterms:modified>
</cp:coreProperties>
</file>